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附件1</w:t>
      </w:r>
    </w:p>
    <w:tbl>
      <w:tblPr>
        <w:tblStyle w:val="3"/>
        <w:tblW w:w="5387" w:type="pct"/>
        <w:tblInd w:w="-3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800"/>
        <w:gridCol w:w="6281"/>
        <w:gridCol w:w="1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4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需求    人数</w:t>
            </w:r>
          </w:p>
        </w:tc>
        <w:tc>
          <w:tcPr>
            <w:tcW w:w="34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岗位职责及要求</w:t>
            </w:r>
          </w:p>
        </w:tc>
        <w:tc>
          <w:tcPr>
            <w:tcW w:w="63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薪资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3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综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部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部长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936"/>
              </w:tabs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具有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及以上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学历，有相关工作经验者优先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tabs>
                <w:tab w:val="left" w:pos="936"/>
              </w:tabs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具有良好的写作能力，熟练使用各种办公软件和设备；</w:t>
            </w:r>
          </w:p>
          <w:p>
            <w:pPr>
              <w:numPr>
                <w:ilvl w:val="0"/>
                <w:numId w:val="1"/>
              </w:numPr>
              <w:tabs>
                <w:tab w:val="left" w:pos="936"/>
              </w:tabs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拟定公司年度经营计划，上报总经理批准；负责编制公司的年、季、月度工作计划；</w:t>
            </w:r>
          </w:p>
          <w:p>
            <w:pPr>
              <w:numPr>
                <w:ilvl w:val="0"/>
                <w:numId w:val="0"/>
              </w:numPr>
              <w:tabs>
                <w:tab w:val="left" w:pos="936"/>
              </w:tabs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负责制定公司各部门工作范围及岗位职责，负责编制公司各项工作标准，并负责检查、协调、督导各部门工作的顺利开展；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4、负责与其他公司、政府部门及相关业务部门的沟通与协调，与有关各部门保持良好关系，配合公司做好对外接待等工作。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物业管理员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若干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具有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大专及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以上学历，一年以上物业管理工作经验，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掌握物业管理条例及相关法律法规；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熟练使用各种办公软件和设备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 xml:space="preserve">有良好的语言组织能力和表达能力；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、服务意识、责任心强；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5、负责辖区物业管理费收缴工作；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6、负责收集辖区内用户资料,做好用户档案的管理。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环卫部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队长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若干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具有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大专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及以上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有相关工作经验者优先；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热爱本职工作遵纪守法坚守岗位；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在上级领导下负责环境卫生清扫，制定落实各种规章制度，圆满完成各项工作；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协助本部门负责人做好每周、每月工作计划及年度总结和规划工作；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负责保洁的工作指导、监督、检查并提出、落实奖惩意见；合理安排保洁的工作量。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绿化工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若干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1.负责小区内所有绿化苗木的移栽、补种的整形美化工作;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2.负责小区内所有绿化苗木除草、落叶、枯枝清理工作;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3.负责各类植物的修剪、施肥、浇水、松土生长的养护工作;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4.负责各类植物的病虫害防治养护工作: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5.按照公司服务项目绿化服务质量标准实施监督检查;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6.有相关工作经验者优先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土建维修工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若干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1.按服务规范，上门做好维修服务，确保业主满意。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2.服从工作调度，快速立刻排除多种故障，确保小区运作正常；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3.定时对小区各楼宇排污管道、雨水管、沙井、雨水井、化粪池、天台渠口、道路等进行检验和维护，确保其最好状态。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4.定时对各小区车位油漆线进行翻新，定时对多种涂料类物业进行翻新。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5.相关工作经验者优先考虑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6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督察员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若干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936"/>
              </w:tabs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具有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及以上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2.充分发挥工作职责，全面加强对负责区域的安全和管理工作的监督、检查。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3.在公司授权的范围内行使独立督察权，对任何违纪及时纠正与跟进。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4.检查并监督各个环卫点的工作，包括:着装是否规范、标志是否齐全，以及环境卫生，文明用语、制度落实、交接班手续是否完备等。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5.协助公司严肃处理各种违纪行为，纠正各种不正之风。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6.认真做好日常工作记录，及时向公司领导反馈督察工作情况，并提出合理化建议。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3000元</w:t>
            </w:r>
          </w:p>
        </w:tc>
      </w:tr>
    </w:tbl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E4E06"/>
    <w:multiLevelType w:val="singleLevel"/>
    <w:tmpl w:val="031E4E0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139B922"/>
    <w:multiLevelType w:val="singleLevel"/>
    <w:tmpl w:val="4139B92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N2E4Y2I0Y2Y4ZTFkZjM3YTQ5MDAzYWRlZGNlZWEifQ=="/>
  </w:docVars>
  <w:rsids>
    <w:rsidRoot w:val="192657F2"/>
    <w:rsid w:val="1926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2022-10-12T08:43:00Z</dcterms:created>
  <dc:creator>[猪头] 花儿对我笑</dc:creator>
  <cp:lastModifiedBy>[猪头] 花儿对我笑</cp:lastModifiedBy>
  <dcterms:modified xsi:type="dcterms:W3CDTF">2022-10-12T08:43:34Z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509120C294B44BB78907D2D6CA66DEE0</vt:lpwstr>
  </property>
</Properties>
</file>